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744D3">
      <w:pPr>
        <w:jc w:val="center"/>
        <w:rPr>
          <w:rFonts w:hint="eastAsia" w:ascii="仿宋" w:hAnsi="仿宋" w:eastAsia="仿宋" w:cs="仿宋"/>
          <w:b/>
          <w:bCs/>
          <w:i w:val="0"/>
          <w:iCs w:val="0"/>
          <w:caps w:val="0"/>
          <w:color w:val="000000"/>
          <w:spacing w:val="0"/>
          <w:sz w:val="36"/>
          <w:szCs w:val="36"/>
          <w:lang w:val="en-US" w:eastAsia="zh-CN"/>
        </w:rPr>
      </w:pPr>
      <w:bookmarkStart w:id="0" w:name="_GoBack"/>
      <w:r>
        <w:rPr>
          <w:rFonts w:hint="eastAsia" w:ascii="仿宋" w:hAnsi="仿宋" w:eastAsia="仿宋" w:cs="仿宋"/>
          <w:b/>
          <w:bCs/>
          <w:i w:val="0"/>
          <w:iCs w:val="0"/>
          <w:caps w:val="0"/>
          <w:color w:val="000000"/>
          <w:spacing w:val="0"/>
          <w:sz w:val="36"/>
          <w:szCs w:val="36"/>
          <w:lang w:val="en-US" w:eastAsia="zh-CN"/>
        </w:rPr>
        <w:t>Summary Table of Doctoral High level Talent Positions Recruited by Qingdao Private Universities from 2024 to 2025</w:t>
      </w:r>
    </w:p>
    <w:bookmarkEnd w:id="0"/>
    <w:tbl>
      <w:tblPr>
        <w:tblStyle w:val="3"/>
        <w:tblW w:w="13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0"/>
        <w:gridCol w:w="2085"/>
        <w:gridCol w:w="7155"/>
        <w:gridCol w:w="3555"/>
      </w:tblGrid>
      <w:tr w14:paraId="393AB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blHeader/>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05A3">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order number</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416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College name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29AD">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Discipline and Major (Research Direction)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5DE6D">
            <w:pPr>
              <w:keepNext w:val="0"/>
              <w:keepLines w:val="0"/>
              <w:widowControl/>
              <w:suppressLineNumbers w:val="0"/>
              <w:jc w:val="center"/>
              <w:textAlignment w:val="center"/>
              <w:rPr>
                <w:rFonts w:hint="default"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Academic requirements</w:t>
            </w:r>
          </w:p>
        </w:tc>
      </w:tr>
      <w:tr w14:paraId="04E47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99A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C08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medical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0276">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Clinical medicine, rehabilitation therapy, medicine, laboratory, medical imaging, preventive medicine, stomatology, basic medicine, intelligent medicine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5AF4">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35E2E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B7F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10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nursing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452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Nursing science, clinical medicine, basic medicine, preventive medicine, Traditional Chinese medicine, rehabilitation medicine and other medicine-related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3F17">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74008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C7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DF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Mechanical and Electrical Engineering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AF8D">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Material science and engineering (new energy materials, material surface engineering, medical metal materials direction), mechanical engineering (intelligent design and manufacturing, robot and intelligent system, Marine equipment design and manufacturing direction), electrical engineering (intelligent control, machine vision, sensing and detection, power system, such as direction), electronic science and technology (artificial intelligence and intelligent control, integrated circuit design and integration system, signal and information processing direction)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E0BA">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0977B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951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48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Information Engineering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7E18">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Computer Science and Technology, Artificial Intelligence, Data Science and Big Data Technology, and the Internet of Things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364A">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69B84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8D5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EC3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institute of civil engineering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7EEC0">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Structural engineering, disaster prevention and mitigation, geotechnical engineering, BIM technology, structural seismic engineering, rail transit engineering, BIM technology and other directions (at least one stage of undergraduate, master and doctoral degree is the civil engineering major)</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AF7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2E4D9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CCD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BC7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Foreign Languages and International Cooperation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366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Japanese (Translational, Japanese language and literature, Japanese education and other related directions), Korean (translation, Korean language and literature, computer, finance management, accounting, direction), English (English linguistics, cross-cultural communication, etc.), translation (translation theory and practice teaching, corpus research, computer-assisted translation), Chinese language and literature (linguistics, applied linguistics, Chinese modern and contemporary literature, Chinese language and philology direction); Russian (linguistics, literature, international politics, international politics, economics, international trade, regional national studies, etc.)</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0FD53">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458B4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1D5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00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Arts and Media</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59B95">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Fine Arts, design, Art theory, Landscape Architecture, journalism and communication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DB42">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01DA8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1E9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B014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institute of finance and economics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ED1F">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Economics (Theoretical economics, applied Economics), Business Administration (Financial management, Accounting)</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BD84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3874D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AF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74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business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DD45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E-commerce, International Economics and Trade, Logistics Management, Marketing, Innovation and Entrepreneurship, Business Administration and other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E9D5">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2EA0F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65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65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School of Hotel Management</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4FC15">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Hotel management, tourism management, food science and engineering, agricultural products processing and storage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6378">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2768E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3BF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C2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Department of Education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BE511">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Music education, psychology, and pedagogy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7601">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5E013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A4C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012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The School of Marxism</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8AA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Marxist theory (including the major of first-level disciplines), the study of Marxism, the history of the Communist Party (including the major of the Party theory and Party building)</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66A2">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3C332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1F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E0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College of Arts and Sciences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BFA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Physics, mathematics, and management classes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47C2">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6BB69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B6C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CFB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Junior College, Basic College of Liberal Arts and Sciences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ED33">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Foreign linguistics and applied linguistics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76E3">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67DE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5903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D02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cs="宋体"/>
                <w:i w:val="0"/>
                <w:iCs w:val="0"/>
                <w:color w:val="auto"/>
                <w:sz w:val="24"/>
                <w:szCs w:val="24"/>
                <w:highlight w:val="none"/>
                <w:u w:val="none"/>
                <w:lang w:val="en-US" w:eastAsia="zh-CN"/>
              </w:rPr>
              <w:t>International Business School</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B342">
            <w:pPr>
              <w:keepNext w:val="0"/>
              <w:keepLines w:val="0"/>
              <w:widowControl/>
              <w:suppressLineNumbers w:val="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Financial Management, Accounting, Finance, Fintech, E-commerce, International Trade, Economics, Applied Economics first-level disciplines (international business, etc.), Management Science and Engineering, Tourism Management</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F2D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60F83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E7B30">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71F75">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College of Intelligent Manufacturing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A2D6">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Vehicle engineering, transportation, automobile service engineering, mechanical engineering, control science and engineering, interactive design, industrial design, design, electrical engineering, robot engineering, control engineering, electronic science and technology, information and communication engineering, control engineering and other related professional, Marine and Marine engineering, intelligent Marine equipment, intelligent Marine technology professional</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CD6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C92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A344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9286">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institute of civil engineering</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DF99">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Management Science and Engineering, Structural Engineering,</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21B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E978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D0D7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p w14:paraId="1EEE95F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B245">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College of Big Data</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716CF">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Artificial Intelligence, Computer Science and Technology, Big Data Technology, Big Data Mining, Image Recognition, Virtual Reality, Computer Application Technology, Computer Software and Theory, Network Security, Mathematics, Computer Science and Technology, Control Science and Engineering, Pattern Recognition and Intelligent Systems,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4681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0E046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C615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D368">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The School of Design and Fine Arts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2C3E">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Design science, art theory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AD1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5F138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0093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7FC8A">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Film and television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9624">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Drama and film and television, Drama and film art design, animation, artificial intelligence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7B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0A141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371B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9CB42">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kern w:val="0"/>
                <w:sz w:val="24"/>
                <w:szCs w:val="24"/>
                <w:highlight w:val="none"/>
                <w:u w:val="none"/>
                <w:lang w:val="en-US" w:eastAsia="zh-CN" w:bidi="ar"/>
              </w:rPr>
              <w:t>CollegeInstitute of Education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903F7">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Pedagogy, psychology, fine arts, design, arts and crafts design, painting</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B42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51F13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13B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A0AF">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medical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ACBD">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Oral medicine, nursing, physiology, pathology, immunology, and pharmacology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95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0F7B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341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6246">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kern w:val="0"/>
                <w:sz w:val="24"/>
                <w:szCs w:val="24"/>
                <w:highlight w:val="none"/>
                <w:u w:val="none"/>
                <w:lang w:val="en-US" w:eastAsia="zh-CN" w:bidi="ar"/>
              </w:rPr>
              <w:t>School of Language and Culture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9307">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Ancient Literature, Modern Chinese Literature, Chinese Language and Philology, Linguistics and Applied Linguistics, Japanese, English, English Language and Literature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1B0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217B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FAEB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5B83">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Qian Xuesen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3417">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Automation, Control Science and Engineering, Information and Communication Systems, Computer Science and Technology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686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7E11C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C19F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4E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sz w:val="24"/>
                <w:szCs w:val="24"/>
                <w:highlight w:val="none"/>
                <w:u w:val="none"/>
                <w:lang w:val="en-US" w:eastAsia="zh-CN"/>
              </w:rPr>
              <w:t>University physical Education Department</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90CB">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Physical education and training of science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38A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4888E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B399">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0418B">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Haier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0F56C">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 numerical control and automation professional teachers: mechanical engineering, instrument science and technology, materials science and engineering first-level discipline, electrical engineering first-level discipline, control science and engineering first-level discipline;</w:t>
            </w:r>
          </w:p>
          <w:p w14:paraId="3F06D7AC">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2. Urban rail transit professional teachers: Urban rail transit engineering, rail transit communication engineering, urban rail transit technology and equipment, urban rail transit technology and equipment, rail transit electrification and automation, rail transit electrification and information technology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04B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29016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EAC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DACB">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School of information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9EC3">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Teachers of artificial intelligence technology application: first level discipline of computer science and technology, first level discipline of software engineering, first level discipline of information and communication Engineering;</w:t>
            </w:r>
          </w:p>
          <w:p w14:paraId="5E1789FE">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Professional teachers of information security technology application: the first-level discipline of cyberspace security, information security, network information security, network security technology and engineering, network and information security;</w:t>
            </w:r>
          </w:p>
          <w:p w14:paraId="17A52C09">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Teacher: Circuit and system, Microelectronics and solid state electronics, integrated circuit design, semiconductor chip system design and process, integrated circuit system design, chip design and system, integrated circuit and system, integrated circuit and system design</w:t>
            </w:r>
          </w:p>
          <w:p w14:paraId="17316756">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796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186DB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BE7F">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BD22C">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Institute For Tourism Studies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F899">
            <w:pPr>
              <w:keepNext w:val="0"/>
              <w:keepLines w:val="0"/>
              <w:widowControl/>
              <w:numPr>
                <w:ilvl w:val="0"/>
                <w:numId w:val="2"/>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Hotel operation management, wine service and marketing teachers: enterprise management (including financial management, marketing, human resource management), business administration, marketing, hotel management, information management and e-commerce, brewing engineering, grape and winology</w:t>
            </w:r>
          </w:p>
          <w:p w14:paraId="105FBF25">
            <w:pPr>
              <w:keepNext w:val="0"/>
              <w:keepLines w:val="0"/>
              <w:widowControl/>
              <w:numPr>
                <w:ilvl w:val="0"/>
                <w:numId w:val="2"/>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Teacher of tourism big data and new media marketing: first-level discipline of applied economics, first-level discipline of computer science and technology, and first-level discipline of journalism and communication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57D8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Doctoral students or above</w:t>
            </w:r>
          </w:p>
        </w:tc>
      </w:tr>
      <w:tr w14:paraId="6115D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35026">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96F4">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auto"/>
                <w:kern w:val="0"/>
                <w:sz w:val="24"/>
                <w:szCs w:val="24"/>
                <w:highlight w:val="none"/>
                <w:u w:val="none"/>
                <w:lang w:val="en-US" w:eastAsia="zh-CN" w:bidi="ar"/>
              </w:rPr>
              <w:t>business college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746C">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Big Data and Accounting teacher: Management Science and Engineering</w:t>
            </w:r>
          </w:p>
          <w:p w14:paraId="21556BE1">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Communication and planning business teachers: first-level discipline of journalism and communication, first-level discipline of fine arts, first-level discipline of applied economics</w:t>
            </w:r>
          </w:p>
          <w:p w14:paraId="69D7A8D6">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Business teachers: first-level discipline of applied economics, first-level discipline of management science and engineering;</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8E8A">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 Doctoral candidate or above</w:t>
            </w:r>
          </w:p>
          <w:p w14:paraId="7D54104E">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2. Doctoral candidate or above</w:t>
            </w:r>
          </w:p>
          <w:p w14:paraId="4E684198">
            <w:pPr>
              <w:keepNext w:val="0"/>
              <w:keepLines w:val="0"/>
              <w:widowControl/>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3. Masters degree or above</w:t>
            </w:r>
          </w:p>
        </w:tc>
      </w:tr>
      <w:tr w14:paraId="1FAF8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5510">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5188">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CollegeInstitute of Education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0F4C">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Preschool education teacher: education class related major</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804BA">
            <w:pPr>
              <w:keepNext w:val="0"/>
              <w:keepLines w:val="0"/>
              <w:widowControl/>
              <w:numPr>
                <w:ilvl w:val="0"/>
                <w:numId w:val="0"/>
              </w:numPr>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35799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ABD2">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5BA0">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academy of arts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8834">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Teacher of character image design major: plastic arts research, art design (arts and crafts direction)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6546">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Dr. Research</w:t>
            </w:r>
          </w:p>
          <w:p w14:paraId="329FA97E">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Research born</w:t>
            </w:r>
          </w:p>
        </w:tc>
      </w:tr>
      <w:tr w14:paraId="4ABE6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1AAF">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B6EB9">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School of Physical Education and Health</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ABC7">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Fitness guidance and management professional teacher: the first-level discipline of physical education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BA40">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Dr. Research</w:t>
            </w:r>
          </w:p>
          <w:p w14:paraId="2F085463">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Research born</w:t>
            </w:r>
          </w:p>
        </w:tc>
      </w:tr>
      <w:tr w14:paraId="7715F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453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0102">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The Development Planning Research Center</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C0DB">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Development planning and strategic research: higher education, vocational and technical education, education policy science, Chinese language and philology</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9DA3">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Dr. Research</w:t>
            </w:r>
          </w:p>
          <w:p w14:paraId="637472BA">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Research born</w:t>
            </w:r>
          </w:p>
        </w:tc>
      </w:tr>
      <w:tr w14:paraId="1A36E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41B6">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204B">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Software and information technology</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190B">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Software technology teacher: Computer Science and Technology, Software Engineering, information and communication engineering and related majors</w:t>
            </w:r>
          </w:p>
          <w:p w14:paraId="2AF687D0">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Digital media Technology teacher: Digital Media Technology, Computer Science and Technology, Software Engineering, information and communication Engineering related majors</w:t>
            </w:r>
          </w:p>
          <w:p w14:paraId="3BA78A82">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Artificial intelligence technology application teacher: Computer Science and Technology, Software Engineering, information and communication Engineering related majors</w:t>
            </w:r>
          </w:p>
          <w:p w14:paraId="14470645">
            <w:pPr>
              <w:keepNext w:val="0"/>
              <w:keepLines w:val="0"/>
              <w:widowControl/>
              <w:numPr>
                <w:ilvl w:val="0"/>
                <w:numId w:val="4"/>
              </w:numPr>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Information security technology application teachers: Computer Science and Technology, Software Engineering, Information and Communication Engineering, cyberspace security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459D">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654F1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0F97">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7943">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academy of arts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76B8">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Treasure and jade identification and processing teachers: material science and engineering, geology, gemology related majors</w:t>
            </w:r>
          </w:p>
          <w:p w14:paraId="37D5FEA9">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Digital product process design teacher: Art science, design class related major</w:t>
            </w:r>
          </w:p>
          <w:p w14:paraId="523DFE44">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Art and media teacher: Art science related major</w:t>
            </w:r>
          </w:p>
          <w:p w14:paraId="237CE0E2">
            <w:pPr>
              <w:keepNext w:val="0"/>
              <w:keepLines w:val="0"/>
              <w:widowControl/>
              <w:numPr>
                <w:ilvl w:val="0"/>
                <w:numId w:val="5"/>
              </w:numPr>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Jewelry design and craft teacher: Art-related major</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7E74">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3D20C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A24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174F2">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School of language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4680">
            <w:pPr>
              <w:keepNext w:val="0"/>
              <w:keepLines w:val="0"/>
              <w:widowControl/>
              <w:numPr>
                <w:ilvl w:val="0"/>
                <w:numId w:val="6"/>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Japanese teacher: Foreign Language and Literature category (Japanese direction)</w:t>
            </w:r>
          </w:p>
          <w:p w14:paraId="61AFD0BA">
            <w:pPr>
              <w:keepNext w:val="0"/>
              <w:keepLines w:val="0"/>
              <w:widowControl/>
              <w:numPr>
                <w:ilvl w:val="0"/>
                <w:numId w:val="6"/>
              </w:numPr>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English teacher: Foreign Language and Literature category (English direction)</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9CEC">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3B5B4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077E">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8AE96">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international business</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CD60">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 International business teacher: major in finance and economics and management</w:t>
            </w:r>
          </w:p>
          <w:p w14:paraId="613B9DE5">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 Cross-border e-commerce teacher: major in finance and economics and management</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BE97">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12B28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6B2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FC644">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Travel and leisure</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0B18">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 Study travel management and service teachers: Business Administration, Education, Geography, Statistics, Agriculture and Forestry economic management related majors</w:t>
            </w:r>
          </w:p>
          <w:p w14:paraId="48FD4290">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 Smart tourism Technology application teachers: Business Administration, Geography, Management Science and Engineering, Statistics, Agriculture and Forestry economy and Management related majors</w:t>
            </w:r>
          </w:p>
          <w:p w14:paraId="21733037">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 Leisure service and management teachers: Business administration, geography, management science and engineering related majors</w:t>
            </w:r>
          </w:p>
          <w:p w14:paraId="203DF9C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 Hotel management and digital operation teachers: Business Administration, finance and economics, management, information technology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9CA3">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7350F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373B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66B4">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Sports health</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A162">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 Smart health teachers: majors in medicine, information technology and management</w:t>
            </w:r>
          </w:p>
          <w:p w14:paraId="5BFCD6D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 Sports and health instructors: Medicine, Sports Rehabilitation, Sports Medicine, Sports Health care and health related majors, Physical education, Sports Training, Sports Human Science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58D3">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30CED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14D9">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CF65">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213D">
            <w:pPr>
              <w:keepNext w:val="0"/>
              <w:keepLines w:val="0"/>
              <w:widowControl/>
              <w:numPr>
                <w:ilvl w:val="0"/>
                <w:numId w:val="7"/>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Psychology teacher: Psychology related major; psychiatry, social psychology major</w:t>
            </w:r>
          </w:p>
          <w:p w14:paraId="016829E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 Employment instructor, career planning guidance</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0BF1">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62AA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CF9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745E">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72CE0">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Cooking professional teacher: Food Engineering, nutrition and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B6D0">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39439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951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0F82B">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131FC">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Theoretical research on education policy: education, management, law (illegal science), economics, language, journalism and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3507">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r w14:paraId="49D3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4005">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C2AB">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administration</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C74CF">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Human resource management: education, management, law (illegal science), economics, statistics and related majors</w:t>
            </w:r>
          </w:p>
          <w:p w14:paraId="2DD4290A">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Efficiency analysis and management: economics, accounting, statistics, management and related majors</w:t>
            </w:r>
          </w:p>
          <w:p w14:paraId="51699EE5">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Scientific research management: pedagogy principles, curriculum and teaching theory, comparative education, higher education, vocational and technical education, educational technology, educational economics and management; management-related majors.</w:t>
            </w:r>
          </w:p>
          <w:p w14:paraId="4D85800B">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Scientific research professionals: pedagogy principles, curriculum and teaching theory, comparative education, higher education, vocational and technical education, educational technology, educational economics and management; management related majors.</w:t>
            </w:r>
          </w:p>
          <w:p w14:paraId="3DFA5416">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Library information research and application: Library Science, Library Information Science and related majors</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03AC">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doctoral candidate</w:t>
            </w:r>
          </w:p>
        </w:tc>
      </w:tr>
    </w:tbl>
    <w:p w14:paraId="3F1AA70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Style w:val="5"/>
          <w:rFonts w:hint="default" w:ascii="黑体" w:hAnsi="黑体" w:eastAsia="黑体" w:cs="黑体"/>
          <w:b w:val="0"/>
          <w:bCs/>
          <w:i w:val="0"/>
          <w:iCs w:val="0"/>
          <w:caps w:val="0"/>
          <w:color w:val="000000"/>
          <w:spacing w:val="0"/>
          <w:sz w:val="32"/>
          <w:szCs w:val="32"/>
          <w:lang w:val="en-US" w:eastAsia="zh-CN"/>
        </w:rPr>
      </w:pPr>
      <w:r>
        <w:rPr>
          <w:rStyle w:val="5"/>
          <w:rFonts w:hint="eastAsia" w:ascii="黑体" w:hAnsi="黑体" w:eastAsia="黑体" w:cs="黑体"/>
          <w:b w:val="0"/>
          <w:bCs/>
          <w:i w:val="0"/>
          <w:iCs w:val="0"/>
          <w:caps w:val="0"/>
          <w:color w:val="000000"/>
          <w:spacing w:val="0"/>
          <w:sz w:val="32"/>
          <w:szCs w:val="32"/>
        </w:rPr>
        <w:t>Related treatment: see the announcement for details</w:t>
      </w:r>
    </w:p>
    <w:p w14:paraId="3B3C74FB">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w:t>
      </w:r>
      <w:r>
        <w:rPr>
          <w:rFonts w:hint="eastAsia" w:ascii="仿宋_GB2312" w:hAnsi="仿宋_GB2312" w:eastAsia="仿宋_GB2312" w:cs="仿宋_GB2312"/>
          <w:i w:val="0"/>
          <w:iCs w:val="0"/>
          <w:caps w:val="0"/>
          <w:color w:val="000000"/>
          <w:spacing w:val="-15"/>
          <w:sz w:val="32"/>
          <w:szCs w:val="32"/>
          <w:lang w:val="en-US" w:eastAsia="zh-CN"/>
        </w:rPr>
        <w:t>1</w:t>
      </w:r>
      <w:r>
        <w:rPr>
          <w:rFonts w:hint="eastAsia" w:ascii="仿宋_GB2312" w:hAnsi="仿宋_GB2312" w:eastAsia="仿宋_GB2312" w:cs="仿宋_GB2312"/>
          <w:i w:val="0"/>
          <w:iCs w:val="0"/>
          <w:caps w:val="0"/>
          <w:color w:val="000000"/>
          <w:spacing w:val="-15"/>
          <w:sz w:val="32"/>
          <w:szCs w:val="32"/>
        </w:rPr>
        <w:t>) High-level talents:</w:t>
      </w:r>
    </w:p>
    <w:p w14:paraId="3023FB4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Annual salary RMB 300-1 million yuan; talent allowance RMB 50,000-120,000-800,000 yuan is negotiable.</w:t>
      </w:r>
    </w:p>
    <w:p w14:paraId="0F03ECEE">
      <w:pPr>
        <w:pStyle w:val="2"/>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lang w:val="en-US" w:eastAsia="zh-CN"/>
        </w:rPr>
        <w:t>2</w:t>
      </w: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rPr>
        <w:t>Outstanding Young Doctor:</w:t>
      </w:r>
    </w:p>
    <w:p w14:paraId="4C03F9CD">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Annual salary 130,000-250,000; talent allowance 20,000-60,000; scientific research start-up fund 8-200,000, specific treatment is negotiable.</w:t>
      </w:r>
    </w:p>
    <w:p w14:paraId="0DB96E10">
      <w:pPr>
        <w:pStyle w:val="2"/>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lang w:val="en-US" w:eastAsia="zh-CN"/>
        </w:rPr>
        <w:t>3</w:t>
      </w: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rPr>
        <w:t>The school pays social insurance and provident fund for the introduced high-level talents and outstanding young doctors according to the career standards, and provides a set of campus housing. Special olicy support will be provided in academic team building and laboratory construction, and assist in the spouses work arrangement and childrens enrollment.</w:t>
      </w:r>
    </w:p>
    <w:p w14:paraId="0D748157">
      <w:pPr>
        <w:pStyle w:val="2"/>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lang w:val="en-US" w:eastAsia="zh-CN"/>
        </w:rPr>
        <w:t>4</w:t>
      </w: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rPr>
        <w:t>Those who meet the relevant conditions of Qingdao talent introduction can enjoy the treatment of Qingdao talent introduction at the same time.</w:t>
      </w:r>
    </w:p>
    <w:p w14:paraId="58ED32DA">
      <w:pPr>
        <w:pStyle w:val="2"/>
        <w:keepNext w:val="0"/>
        <w:keepLines w:val="0"/>
        <w:pageBreakBefore w:val="0"/>
        <w:widowControl w:val="0"/>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default" w:ascii="仿宋" w:hAnsi="仿宋" w:eastAsia="仿宋" w:cs="仿宋"/>
          <w:b/>
          <w:bCs/>
          <w:i w:val="0"/>
          <w:iCs w:val="0"/>
          <w:caps w:val="0"/>
          <w:color w:val="000000"/>
          <w:spacing w:val="0"/>
          <w:sz w:val="36"/>
          <w:szCs w:val="36"/>
        </w:rPr>
      </w:pP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lang w:val="en-US" w:eastAsia="zh-CN"/>
        </w:rPr>
        <w:t>5</w:t>
      </w:r>
      <w:r>
        <w:rPr>
          <w:rFonts w:hint="eastAsia" w:ascii="仿宋_GB2312" w:hAnsi="仿宋_GB2312" w:eastAsia="仿宋_GB2312" w:cs="仿宋_GB2312"/>
          <w:i w:val="0"/>
          <w:iCs w:val="0"/>
          <w:caps w:val="0"/>
          <w:color w:val="000000"/>
          <w:spacing w:val="-15"/>
          <w:sz w:val="32"/>
          <w:szCs w:val="32"/>
          <w:lang w:eastAsia="zh-CN"/>
        </w:rPr>
        <w:t>）</w:t>
      </w:r>
      <w:r>
        <w:rPr>
          <w:rFonts w:hint="eastAsia" w:ascii="仿宋_GB2312" w:hAnsi="仿宋_GB2312" w:eastAsia="仿宋_GB2312" w:cs="仿宋_GB2312"/>
          <w:i w:val="0"/>
          <w:iCs w:val="0"/>
          <w:caps w:val="0"/>
          <w:color w:val="000000"/>
          <w:spacing w:val="-15"/>
          <w:sz w:val="32"/>
          <w:szCs w:val="32"/>
        </w:rPr>
        <w:t>The school is in urgent need of subject talents in short supply, according to the actual situation, the treatment is "one discussion, one person one policy".</w:t>
      </w:r>
    </w:p>
    <w:p w14:paraId="78B593D0">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r>
        <w:rPr>
          <w:rFonts w:hint="eastAsia" w:ascii="仿宋_GB2312" w:hAnsi="仿宋_GB2312" w:eastAsia="仿宋_GB2312" w:cs="仿宋_GB2312"/>
          <w:i w:val="0"/>
          <w:iCs w:val="0"/>
          <w:caps w:val="0"/>
          <w:color w:val="000000"/>
          <w:spacing w:val="-15"/>
          <w:sz w:val="32"/>
          <w:szCs w:val="32"/>
          <w:lang w:val="en-US" w:eastAsia="zh-CN"/>
        </w:rPr>
        <w:t>Contact person: Qingdao Urban Talent Recruitment Center Teacher Li: 15092189856</w:t>
      </w:r>
    </w:p>
    <w:p w14:paraId="2F8FA69B">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13D12F5F">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5F527D84">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68AC7F7E">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6E74B39A">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7714D00C">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61ADE6C2">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58307195">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40704F2F">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eastAsia" w:ascii="仿宋_GB2312" w:hAnsi="仿宋_GB2312" w:eastAsia="仿宋_GB2312" w:cs="仿宋_GB2312"/>
          <w:i w:val="0"/>
          <w:iCs w:val="0"/>
          <w:caps w:val="0"/>
          <w:color w:val="000000"/>
          <w:spacing w:val="-15"/>
          <w:sz w:val="32"/>
          <w:szCs w:val="32"/>
          <w:lang w:val="en-US" w:eastAsia="zh-CN"/>
        </w:rPr>
      </w:pPr>
    </w:p>
    <w:p w14:paraId="51EC5C51">
      <w:pPr>
        <w:jc w:val="center"/>
        <w:rPr>
          <w:rFonts w:hint="eastAsia" w:ascii="仿宋" w:hAnsi="仿宋" w:eastAsia="仿宋" w:cs="仿宋"/>
          <w:b/>
          <w:bCs/>
          <w:i w:val="0"/>
          <w:iCs w:val="0"/>
          <w:caps w:val="0"/>
          <w:color w:val="000000"/>
          <w:spacing w:val="0"/>
          <w:sz w:val="36"/>
          <w:szCs w:val="36"/>
          <w:lang w:val="en-US" w:eastAsia="zh-CN"/>
        </w:rPr>
      </w:pPr>
      <w:r>
        <w:rPr>
          <w:rFonts w:hint="eastAsia" w:ascii="仿宋" w:hAnsi="仿宋" w:eastAsia="仿宋" w:cs="仿宋"/>
          <w:b/>
          <w:bCs/>
          <w:i w:val="0"/>
          <w:iCs w:val="0"/>
          <w:caps w:val="0"/>
          <w:color w:val="000000"/>
          <w:spacing w:val="0"/>
          <w:sz w:val="36"/>
          <w:szCs w:val="36"/>
          <w:lang w:val="en-US" w:eastAsia="zh-CN"/>
        </w:rPr>
        <w:t>青岛民办高校2024-2025年诚聘博士高层次人才岗位汇总表</w:t>
      </w:r>
    </w:p>
    <w:tbl>
      <w:tblPr>
        <w:tblStyle w:val="3"/>
        <w:tblW w:w="13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0"/>
        <w:gridCol w:w="2085"/>
        <w:gridCol w:w="7155"/>
        <w:gridCol w:w="3555"/>
      </w:tblGrid>
      <w:tr w14:paraId="4072F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blHeader/>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089F">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29D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学院名称</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6EAE7">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学科专业（研究方向）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5696">
            <w:pPr>
              <w:keepNext w:val="0"/>
              <w:keepLines w:val="0"/>
              <w:widowControl/>
              <w:suppressLineNumbers w:val="0"/>
              <w:jc w:val="center"/>
              <w:textAlignment w:val="center"/>
              <w:rPr>
                <w:rFonts w:hint="default"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学历要求</w:t>
            </w:r>
          </w:p>
        </w:tc>
      </w:tr>
      <w:tr w14:paraId="29240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87B2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63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368B8">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临床医学、康复治疗学、医学检验、医学影像、预防医学、口腔医学、基础医学、智能医学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A868A">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7332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645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83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D2F5">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护理学、临床医学、基础医学、预防医学、中医学、康复医学等医学相关专业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B3FC">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2345F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7D0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1B8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机电工程学院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97428">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科学与工程（新能源材料、材料表面工程、医用金属材料等方向）、机械工程学科（智能设计与制造、机器人与智能系统、海洋装备设计与制造等方向）、电气工程（智能控制、机器视觉、传感与检测、电力系统等方向）、电子科学与技术（人工智能与智能控制、集成电路设计与集成系统、信号与信息处理方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F798">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5E97F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90E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E19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信息工程学院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87DA">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计算机科学与技术、人工智能、数据科学与大数据技术、物联网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7327">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011EE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C593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E813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建筑工程学院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4BF7">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结构工程、防灾减灾、岩土工程、BIM 技术、结构抗震、轨道交通工程、BIM 技术等方向（本、硕、博至少一个阶段为土木工程专业）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A2EE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520B2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ED6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3B2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外国语与国际合作学院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F616">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themeColor="text1"/>
                <w:kern w:val="0"/>
                <w:sz w:val="24"/>
                <w:szCs w:val="24"/>
                <w:highlight w:val="none"/>
                <w:u w:val="none"/>
                <w:lang w:val="en-US" w:eastAsia="zh-CN" w:bidi="ar"/>
                <w14:textFill>
                  <w14:solidFill>
                    <w14:schemeClr w14:val="tx1"/>
                  </w14:solidFill>
                </w14:textFill>
              </w:rPr>
              <w:t>日语（翻译学、日语语言文学、日语教育等相关方向）、朝鲜语（翻译学、韩国语言文学、计算机、财务管理、会计学等方向）、英语（英语语言学、跨文化交际等方向）、翻译（翻译理论与实践教学、语料库研究、计算机辅助翻译等方向）、汉语言文学（语言学、应用语言学、中国现当代文学、汉语言文字学等方向）；俄语（语言学、文学、国际政治、经济学、国际贸易、区域国别学等方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EA8C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366F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696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12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艺术传媒学院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F8E4">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美术学、设计学、艺术学理论、风景园林学、新闻传播学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0D14">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7905F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9FE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BB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财经学院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41E7D">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经济学（理论经济学、应用经济学）、工商管理（财务管理、会计学）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BEFE">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9374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805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94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3192">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电子商务、国际经济与贸易、物流管理、市场营销、创新创业、工商管理等相关专业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B5C4">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0060F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387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696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酒店管理学院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B193">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酒店管理、旅游管理、食品科学与工程、农产品加工与贮藏</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AE5B">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F996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2071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63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教育学部</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CBEAF">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音乐教育、心理学、教育学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CE542">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EA94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EF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273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4EB6">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马克思主义理论（包括一级学科所属专业）、马克思主义中国化研究专业、中共党史（含党的学说与党建专业）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8141">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975A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435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543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文理基础学院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A178">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物理、数学、管理学类</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2647C">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71748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402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80F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大专文理基础学院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A35D">
            <w:pPr>
              <w:keepNext w:val="0"/>
              <w:keepLines w:val="0"/>
              <w:widowControl/>
              <w:suppressLineNumbers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外国语言学及应用语言学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FE7A4">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2FCD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4140">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672A">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cs="宋体"/>
                <w:i w:val="0"/>
                <w:iCs w:val="0"/>
                <w:color w:val="auto"/>
                <w:sz w:val="24"/>
                <w:szCs w:val="24"/>
                <w:highlight w:val="none"/>
                <w:u w:val="none"/>
                <w:lang w:val="en-US" w:eastAsia="zh-CN"/>
              </w:rPr>
              <w:t>国际商学院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1F27">
            <w:pPr>
              <w:keepNext w:val="0"/>
              <w:keepLines w:val="0"/>
              <w:widowControl/>
              <w:suppressLineNumbers w:val="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财务管理、会计学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金融学、金融科技</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电子商务</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国际贸易、经济学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应用经济学一级学科（国际商务等方向）</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管理科学与工程</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旅游管理</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9CFA">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5B0C5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C1432">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259B5">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智能制造学院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5D8A9">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车辆工程、交通运输、汽车服务工程</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机械工程、控制科学与工程</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交互设计、工业设计、设计学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电气工程、机器人工程、控制工程</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电子科学与技术、信息与通信工程、控制工程等相关专业</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船舶与海洋工程、智能海洋装备、智慧海洋技术专业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09F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11A40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D31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0861">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建筑工程学院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19D25">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管理科学与工程</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结构工程</w:t>
            </w:r>
            <w:r>
              <w:rPr>
                <w:rFonts w:hint="eastAsia" w:ascii="宋体" w:hAnsi="宋体" w:cs="宋体"/>
                <w:i w:val="0"/>
                <w:iCs w:val="0"/>
                <w:color w:val="auto"/>
                <w:kern w:val="0"/>
                <w:sz w:val="24"/>
                <w:szCs w:val="24"/>
                <w:highlight w:val="none"/>
                <w:u w:val="none"/>
                <w:lang w:val="en-US" w:eastAsia="zh-CN" w:bidi="ar"/>
              </w:rPr>
              <w:t>、</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759E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B17A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1367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p w14:paraId="48B5937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5717">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大数据学院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BC3A2">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人工智能</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计算机科学与技术、大数据技术、大数据挖掘、图像识别</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虚拟现实</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计算机应用技术、计算机软件与理论 、网络安全</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数学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计算机科学与技术、控制科学与工程、模式识别与智能系统</w:t>
            </w:r>
            <w:r>
              <w:rPr>
                <w:rFonts w:hint="eastAsia" w:ascii="宋体" w:hAnsi="宋体" w:cs="宋体"/>
                <w:i w:val="0"/>
                <w:iCs w:val="0"/>
                <w:color w:val="auto"/>
                <w:kern w:val="0"/>
                <w:sz w:val="24"/>
                <w:szCs w:val="24"/>
                <w:highlight w:val="none"/>
                <w:u w:val="none"/>
                <w:lang w:val="en-US" w:eastAsia="zh-CN" w:bidi="ar"/>
              </w:rPr>
              <w:t>、</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7E04D">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3345E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1081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88D1">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设计与美术学院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0159">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设计学，艺术学理论</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045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3DC09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84AD0">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29B5E">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影视学院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050E">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戏剧与影视学、戏剧影视美术设计</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动画、人工智能</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83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05F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08C22">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E009">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kern w:val="0"/>
                <w:sz w:val="24"/>
                <w:szCs w:val="24"/>
                <w:highlight w:val="none"/>
                <w:u w:val="none"/>
                <w:lang w:val="en-US" w:eastAsia="zh-CN" w:bidi="ar"/>
              </w:rPr>
              <w:t>教育学院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F848">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教育学、心理学、美术学、设计学、工艺美术设计、绘画</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4D7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4E1FF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4FE7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DEFD">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sz w:val="24"/>
                <w:szCs w:val="24"/>
                <w:highlight w:val="none"/>
                <w:u w:val="none"/>
                <w:lang w:val="en-US" w:eastAsia="zh-CN"/>
              </w:rPr>
              <w:t>医学院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29CF0">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口腔医学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护理学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生理学、病理学、免疫学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药理学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E06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3CB45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A4E2C">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4746">
            <w:pPr>
              <w:keepNext w:val="0"/>
              <w:keepLines w:val="0"/>
              <w:widowControl/>
              <w:suppressLineNumbers w:val="0"/>
              <w:jc w:val="center"/>
              <w:textAlignment w:val="center"/>
              <w:rPr>
                <w:rFonts w:hint="eastAsia" w:ascii="宋体" w:hAnsi="宋体" w:cs="宋体"/>
                <w:i w:val="0"/>
                <w:iCs w:val="0"/>
                <w:color w:val="auto"/>
                <w:sz w:val="24"/>
                <w:szCs w:val="24"/>
                <w:highlight w:val="none"/>
                <w:u w:val="none"/>
                <w:lang w:val="en-US" w:eastAsia="zh-CN"/>
              </w:rPr>
            </w:pPr>
            <w:r>
              <w:rPr>
                <w:rFonts w:hint="eastAsia" w:ascii="宋体" w:hAnsi="宋体" w:cs="宋体"/>
                <w:i w:val="0"/>
                <w:iCs w:val="0"/>
                <w:color w:val="auto"/>
                <w:kern w:val="0"/>
                <w:sz w:val="24"/>
                <w:szCs w:val="24"/>
                <w:highlight w:val="none"/>
                <w:u w:val="none"/>
                <w:lang w:val="en-US" w:eastAsia="zh-CN" w:bidi="ar"/>
              </w:rPr>
              <w:t>语言文化学院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0738">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古代文学、中国现代文学、汉语言文字学、语言学及应用语言学</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日语</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英语、英语语言文学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0488">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3769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C948">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662BF">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钱学森学院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FDC9">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自动化、控制科学与工程、信息与通信系统、计算机科学与技术等</w:t>
            </w:r>
            <w:r>
              <w:rPr>
                <w:rFonts w:hint="eastAsia" w:ascii="宋体" w:hAnsi="宋体" w:cs="宋体"/>
                <w:i w:val="0"/>
                <w:iCs w:val="0"/>
                <w:color w:val="auto"/>
                <w:kern w:val="0"/>
                <w:sz w:val="24"/>
                <w:szCs w:val="24"/>
                <w:highlight w:val="none"/>
                <w:u w:val="none"/>
                <w:lang w:val="en-US" w:eastAsia="zh-CN" w:bidi="ar"/>
              </w:rPr>
              <w:t>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0E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772C2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D8317">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946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sz w:val="24"/>
                <w:szCs w:val="24"/>
                <w:highlight w:val="none"/>
                <w:u w:val="none"/>
                <w:lang w:val="en-US" w:eastAsia="zh-CN"/>
              </w:rPr>
              <w:t>大学体育教学部</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A756">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体育教育训练学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AD6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7522F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37959">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D97E">
            <w:pPr>
              <w:keepNext w:val="0"/>
              <w:keepLines w:val="0"/>
              <w:widowControl/>
              <w:suppressLineNumbers w:val="0"/>
              <w:jc w:val="left"/>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海尔学院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28CBD">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数控及自动化专业教师</w:t>
            </w:r>
            <w:r>
              <w:rPr>
                <w:rFonts w:hint="eastAsia" w:ascii="宋体" w:hAnsi="宋体" w:cs="宋体"/>
                <w:i w:val="0"/>
                <w:iCs w:val="0"/>
                <w:color w:val="auto"/>
                <w:kern w:val="0"/>
                <w:sz w:val="24"/>
                <w:szCs w:val="24"/>
                <w:highlight w:val="none"/>
                <w:u w:val="none"/>
                <w:lang w:val="en-US" w:eastAsia="zh-CN" w:bidi="ar"/>
              </w:rPr>
              <w:t>：机械工程一级学科、仪器科学与技术一级学科、材料科学与工程一级学科、电气工程一级学科、控制科学与工程一级学科；</w:t>
            </w:r>
          </w:p>
          <w:p w14:paraId="341C3F61">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2、城市轨道交通专业教师：城市轨道交通工程、轨道交通通信工程、城市轨道交通技术与设备、城市轨道交通技术与装备、轨道交通电气化与自动化、轨道交通电气化与信息技术</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C7A2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5D16F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C6F5E">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3B8C">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信息学院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0E6CD">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人工智能技术应用专业教师：计算机科学与技术一级学科、软件工程一级学科、信息与通信工程一级学科；</w:t>
            </w:r>
          </w:p>
          <w:p w14:paraId="1B0368ED">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信息安全技术应用专业教师：网络空间安全一级学科、信息安全、网络信息安全、网络安全技术与工程、网络与信息安全；</w:t>
            </w:r>
          </w:p>
          <w:p w14:paraId="44931439">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集成电路技术专业教师：电路与系统 ，微电子学与固体电子学，集成电路设计，半导体芯片系统设计与工艺，集成电路系统设计，芯片设计与系统，集成电路与系统，集成电路与系统设计</w:t>
            </w:r>
          </w:p>
          <w:p w14:paraId="5A6CCDBB">
            <w:pPr>
              <w:keepNext w:val="0"/>
              <w:keepLines w:val="0"/>
              <w:widowControl/>
              <w:numPr>
                <w:ilvl w:val="0"/>
                <w:numId w:val="1"/>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987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0C903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5F1B1">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3F2B">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旅游学院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52EB">
            <w:pPr>
              <w:keepNext w:val="0"/>
              <w:keepLines w:val="0"/>
              <w:widowControl/>
              <w:numPr>
                <w:ilvl w:val="0"/>
                <w:numId w:val="2"/>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酒店运营管理、葡萄酒服务与营销教师：企业管理（含：财务管理、市场营销、人力资源管理）、工商管理、市场营销、酒店管理学、信息管理与电子商务、酿酒工程、葡萄与葡萄酒学</w:t>
            </w:r>
          </w:p>
          <w:p w14:paraId="574DFEFD">
            <w:pPr>
              <w:keepNext w:val="0"/>
              <w:keepLines w:val="0"/>
              <w:widowControl/>
              <w:numPr>
                <w:ilvl w:val="0"/>
                <w:numId w:val="2"/>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旅游大数据、新媒体营销教师：应用经济学一级学科、计算机科学与技术一级学科、新闻传播学一级学科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CFC4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博士研究生及以上</w:t>
            </w:r>
          </w:p>
        </w:tc>
      </w:tr>
      <w:tr w14:paraId="6E99B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2B9DC">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02502">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auto"/>
                <w:kern w:val="0"/>
                <w:sz w:val="24"/>
                <w:szCs w:val="24"/>
                <w:highlight w:val="none"/>
                <w:u w:val="none"/>
                <w:lang w:val="en-US" w:eastAsia="zh-CN" w:bidi="ar"/>
              </w:rPr>
              <w:t>商学院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702C">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大数据与会计专业教师：管理科学与工程一级学科</w:t>
            </w:r>
          </w:p>
          <w:p w14:paraId="5C12083A">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传播与策划商科专业教师：新闻传播学一级学科、美术学一级学科、应用经济学一级学科</w:t>
            </w:r>
          </w:p>
          <w:p w14:paraId="14CF65B0">
            <w:pPr>
              <w:keepNext w:val="0"/>
              <w:keepLines w:val="0"/>
              <w:widowControl/>
              <w:numPr>
                <w:ilvl w:val="0"/>
                <w:numId w:val="3"/>
              </w:numPr>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商科专业教师：应用经济学一级学科、管理科学与工程一级学科；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52990">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博士研究生及以上</w:t>
            </w:r>
          </w:p>
          <w:p w14:paraId="4518561F">
            <w:pPr>
              <w:keepNext w:val="0"/>
              <w:keepLines w:val="0"/>
              <w:widowControl/>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博士研究生及以上</w:t>
            </w:r>
          </w:p>
          <w:p w14:paraId="428D7990">
            <w:pPr>
              <w:keepNext w:val="0"/>
              <w:keepLines w:val="0"/>
              <w:widowControl/>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3、硕士研究生及以上</w:t>
            </w:r>
          </w:p>
        </w:tc>
      </w:tr>
      <w:tr w14:paraId="3F1D9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4EC6">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2806">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教育学院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785F">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学前教育教师</w:t>
            </w:r>
            <w:r>
              <w:rPr>
                <w:rFonts w:hint="eastAsia" w:ascii="宋体" w:hAnsi="宋体" w:cs="宋体"/>
                <w:i w:val="0"/>
                <w:iCs w:val="0"/>
                <w:color w:val="000000"/>
                <w:kern w:val="0"/>
                <w:sz w:val="22"/>
                <w:szCs w:val="22"/>
                <w:u w:val="none"/>
                <w:lang w:val="en-US" w:eastAsia="zh-CN" w:bidi="ar"/>
              </w:rPr>
              <w:t>：教育学类相关专业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929C">
            <w:pPr>
              <w:keepNext w:val="0"/>
              <w:keepLines w:val="0"/>
              <w:widowControl/>
              <w:numPr>
                <w:ilvl w:val="0"/>
                <w:numId w:val="0"/>
              </w:numPr>
              <w:suppressLineNumbers w:val="0"/>
              <w:jc w:val="center"/>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64CEF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590DB">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67D0">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艺术学院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F55B1">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人物形象设计专业教师</w:t>
            </w:r>
            <w:r>
              <w:rPr>
                <w:rFonts w:hint="eastAsia" w:ascii="宋体" w:hAnsi="宋体" w:cs="宋体"/>
                <w:i w:val="0"/>
                <w:iCs w:val="0"/>
                <w:color w:val="auto"/>
                <w:kern w:val="0"/>
                <w:sz w:val="24"/>
                <w:szCs w:val="24"/>
                <w:highlight w:val="none"/>
                <w:u w:val="none"/>
                <w:lang w:val="en-US" w:eastAsia="zh-CN" w:bidi="ar"/>
              </w:rPr>
              <w:t>：造型艺术研究、艺术设计（工艺美术方向）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31DA">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w:t>
            </w:r>
          </w:p>
          <w:p w14:paraId="2FED8EC5">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究生</w:t>
            </w:r>
          </w:p>
        </w:tc>
      </w:tr>
      <w:tr w14:paraId="10F5D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7370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E616">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体育健康学院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66A59">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健身指导与管理专业教师</w:t>
            </w:r>
            <w:r>
              <w:rPr>
                <w:rFonts w:hint="eastAsia" w:ascii="宋体" w:hAnsi="宋体" w:cs="宋体"/>
                <w:i w:val="0"/>
                <w:iCs w:val="0"/>
                <w:color w:val="auto"/>
                <w:kern w:val="0"/>
                <w:sz w:val="24"/>
                <w:szCs w:val="24"/>
                <w:highlight w:val="none"/>
                <w:u w:val="none"/>
                <w:lang w:val="en-US" w:eastAsia="zh-CN" w:bidi="ar"/>
              </w:rPr>
              <w:t>：体育学一级学科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87978">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w:t>
            </w:r>
          </w:p>
          <w:p w14:paraId="7E5D93DF">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究生</w:t>
            </w:r>
          </w:p>
        </w:tc>
      </w:tr>
      <w:tr w14:paraId="70995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92DC2">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C88F">
            <w:pPr>
              <w:keepNext w:val="0"/>
              <w:keepLines w:val="0"/>
              <w:widowControl/>
              <w:suppressLineNumbers w:val="0"/>
              <w:jc w:val="left"/>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发展规研究中心</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DD7E">
            <w:pPr>
              <w:keepNext w:val="0"/>
              <w:keepLines w:val="0"/>
              <w:widowControl/>
              <w:numPr>
                <w:ilvl w:val="0"/>
                <w:numId w:val="0"/>
              </w:numPr>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default" w:ascii="宋体" w:hAnsi="宋体" w:cs="宋体"/>
                <w:i w:val="0"/>
                <w:iCs w:val="0"/>
                <w:color w:val="auto"/>
                <w:kern w:val="0"/>
                <w:sz w:val="24"/>
                <w:szCs w:val="24"/>
                <w:highlight w:val="none"/>
                <w:u w:val="none"/>
                <w:lang w:val="en-US" w:eastAsia="zh-CN" w:bidi="ar"/>
              </w:rPr>
              <w:t>发展规划与战略研究</w:t>
            </w:r>
            <w:r>
              <w:rPr>
                <w:rFonts w:hint="eastAsia" w:ascii="宋体" w:hAnsi="宋体" w:cs="宋体"/>
                <w:i w:val="0"/>
                <w:iCs w:val="0"/>
                <w:color w:val="auto"/>
                <w:kern w:val="0"/>
                <w:sz w:val="24"/>
                <w:szCs w:val="24"/>
                <w:highlight w:val="none"/>
                <w:u w:val="none"/>
                <w:lang w:val="en-US" w:eastAsia="zh-CN" w:bidi="ar"/>
              </w:rPr>
              <w:t>：高等教育学、职业技术教育学、教育政策学、汉语言文字学</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6697D">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w:t>
            </w:r>
          </w:p>
          <w:p w14:paraId="3C72CA4A">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究生</w:t>
            </w:r>
          </w:p>
        </w:tc>
      </w:tr>
      <w:tr w14:paraId="6F6E7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C16A4">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D0E9A">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软件与信息技术</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513A">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软件技术教师</w:t>
            </w:r>
            <w:r>
              <w:rPr>
                <w:rFonts w:hint="eastAsia" w:ascii="宋体" w:hAnsi="宋体" w:cs="宋体"/>
                <w:i w:val="0"/>
                <w:iCs w:val="0"/>
                <w:color w:val="000000"/>
                <w:kern w:val="0"/>
                <w:sz w:val="22"/>
                <w:szCs w:val="22"/>
                <w:u w:val="none"/>
                <w:lang w:val="en-US" w:eastAsia="zh-CN" w:bidi="ar"/>
              </w:rPr>
              <w:t>：计算机科学与技术类、软件工程类、信息与通信工程类相关专业</w:t>
            </w:r>
          </w:p>
          <w:p w14:paraId="42BF26BF">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数字媒体技术教师</w:t>
            </w:r>
            <w:r>
              <w:rPr>
                <w:rFonts w:hint="eastAsia" w:ascii="宋体" w:hAnsi="宋体" w:cs="宋体"/>
                <w:i w:val="0"/>
                <w:iCs w:val="0"/>
                <w:color w:val="000000"/>
                <w:kern w:val="0"/>
                <w:sz w:val="22"/>
                <w:szCs w:val="22"/>
                <w:u w:val="none"/>
                <w:lang w:val="en-US" w:eastAsia="zh-CN" w:bidi="ar"/>
              </w:rPr>
              <w:t>：数字媒体技术类、计算机科学与技术类、软件工程类、信息与通信工程类相关专业</w:t>
            </w:r>
          </w:p>
          <w:p w14:paraId="7AEB4A4F">
            <w:pPr>
              <w:keepNext w:val="0"/>
              <w:keepLines w:val="0"/>
              <w:widowControl/>
              <w:numPr>
                <w:ilvl w:val="0"/>
                <w:numId w:val="4"/>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人工智能技术应用教师</w:t>
            </w:r>
            <w:r>
              <w:rPr>
                <w:rFonts w:hint="eastAsia" w:ascii="宋体" w:hAnsi="宋体" w:cs="宋体"/>
                <w:i w:val="0"/>
                <w:iCs w:val="0"/>
                <w:color w:val="000000"/>
                <w:kern w:val="0"/>
                <w:sz w:val="22"/>
                <w:szCs w:val="22"/>
                <w:u w:val="none"/>
                <w:lang w:val="en-US" w:eastAsia="zh-CN" w:bidi="ar"/>
              </w:rPr>
              <w:t>：计算机科学与技术类、软件工程类、信息与通信工程类相关专业</w:t>
            </w:r>
          </w:p>
          <w:p w14:paraId="534C30E0">
            <w:pPr>
              <w:keepNext w:val="0"/>
              <w:keepLines w:val="0"/>
              <w:widowControl/>
              <w:numPr>
                <w:ilvl w:val="0"/>
                <w:numId w:val="4"/>
              </w:numPr>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信息安全技术应用教师</w:t>
            </w:r>
            <w:r>
              <w:rPr>
                <w:rFonts w:hint="eastAsia" w:ascii="宋体" w:hAnsi="宋体" w:cs="宋体"/>
                <w:i w:val="0"/>
                <w:iCs w:val="0"/>
                <w:color w:val="000000"/>
                <w:kern w:val="0"/>
                <w:sz w:val="22"/>
                <w:szCs w:val="22"/>
                <w:u w:val="none"/>
                <w:lang w:val="en-US" w:eastAsia="zh-CN" w:bidi="ar"/>
              </w:rPr>
              <w:t>：计算机科学与技术类、软件工程类、信息与通信工程类、网络空间安全类相关专业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A3374">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42734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263AE">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5E2B">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艺术学院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5B66">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宝玉石鉴定与加工教师</w:t>
            </w:r>
            <w:r>
              <w:rPr>
                <w:rFonts w:hint="eastAsia" w:ascii="宋体" w:hAnsi="宋体" w:cs="宋体"/>
                <w:i w:val="0"/>
                <w:iCs w:val="0"/>
                <w:color w:val="000000"/>
                <w:kern w:val="0"/>
                <w:sz w:val="22"/>
                <w:szCs w:val="22"/>
                <w:u w:val="none"/>
                <w:lang w:val="en-US" w:eastAsia="zh-CN" w:bidi="ar"/>
              </w:rPr>
              <w:t>：材料科学与工程类、地质学类、宝石学类相关专业</w:t>
            </w:r>
          </w:p>
          <w:p w14:paraId="2C4CBCEF">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数字产品工艺设计教师</w:t>
            </w:r>
            <w:r>
              <w:rPr>
                <w:rFonts w:hint="eastAsia" w:ascii="宋体" w:hAnsi="宋体" w:cs="宋体"/>
                <w:i w:val="0"/>
                <w:iCs w:val="0"/>
                <w:color w:val="000000"/>
                <w:kern w:val="0"/>
                <w:sz w:val="22"/>
                <w:szCs w:val="22"/>
                <w:u w:val="none"/>
                <w:lang w:val="en-US" w:eastAsia="zh-CN" w:bidi="ar"/>
              </w:rPr>
              <w:t>：艺术学类、设计类相关专业</w:t>
            </w:r>
          </w:p>
          <w:p w14:paraId="0FF4AA42">
            <w:pPr>
              <w:keepNext w:val="0"/>
              <w:keepLines w:val="0"/>
              <w:widowControl/>
              <w:numPr>
                <w:ilvl w:val="0"/>
                <w:numId w:val="5"/>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艺术与传媒教师：艺术学类相关专业</w:t>
            </w:r>
          </w:p>
          <w:p w14:paraId="77AF80C0">
            <w:pPr>
              <w:keepNext w:val="0"/>
              <w:keepLines w:val="0"/>
              <w:widowControl/>
              <w:numPr>
                <w:ilvl w:val="0"/>
                <w:numId w:val="5"/>
              </w:numPr>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首饰设计与工艺教师</w:t>
            </w:r>
            <w:r>
              <w:rPr>
                <w:rFonts w:hint="eastAsia" w:ascii="宋体" w:hAnsi="宋体" w:cs="宋体"/>
                <w:i w:val="0"/>
                <w:iCs w:val="0"/>
                <w:color w:val="000000"/>
                <w:kern w:val="0"/>
                <w:sz w:val="22"/>
                <w:szCs w:val="22"/>
                <w:u w:val="none"/>
                <w:lang w:val="en-US" w:eastAsia="zh-CN" w:bidi="ar"/>
              </w:rPr>
              <w:t>：艺术学相关专业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BA00">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3DAAD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A16EE">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7580">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语言学院</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D9545">
            <w:pPr>
              <w:keepNext w:val="0"/>
              <w:keepLines w:val="0"/>
              <w:widowControl/>
              <w:numPr>
                <w:ilvl w:val="0"/>
                <w:numId w:val="6"/>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日语教师</w:t>
            </w:r>
            <w:r>
              <w:rPr>
                <w:rFonts w:hint="eastAsia" w:ascii="宋体" w:hAnsi="宋体" w:cs="宋体"/>
                <w:i w:val="0"/>
                <w:iCs w:val="0"/>
                <w:color w:val="000000"/>
                <w:kern w:val="0"/>
                <w:sz w:val="22"/>
                <w:szCs w:val="22"/>
                <w:u w:val="none"/>
                <w:lang w:val="en-US" w:eastAsia="zh-CN" w:bidi="ar"/>
              </w:rPr>
              <w:t>：外国语言文学类（日语方向）</w:t>
            </w:r>
          </w:p>
          <w:p w14:paraId="2338947C">
            <w:pPr>
              <w:keepNext w:val="0"/>
              <w:keepLines w:val="0"/>
              <w:widowControl/>
              <w:numPr>
                <w:ilvl w:val="0"/>
                <w:numId w:val="6"/>
              </w:numPr>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英语教师</w:t>
            </w:r>
            <w:r>
              <w:rPr>
                <w:rFonts w:hint="eastAsia" w:ascii="宋体" w:hAnsi="宋体" w:cs="宋体"/>
                <w:i w:val="0"/>
                <w:iCs w:val="0"/>
                <w:color w:val="000000"/>
                <w:kern w:val="0"/>
                <w:sz w:val="22"/>
                <w:szCs w:val="22"/>
                <w:u w:val="none"/>
                <w:lang w:val="en-US" w:eastAsia="zh-CN" w:bidi="ar"/>
              </w:rPr>
              <w:t>：外国语言文学类（英语方向）</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0EC1">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61D2E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69292">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E3FA">
            <w:pPr>
              <w:keepNext w:val="0"/>
              <w:keepLines w:val="0"/>
              <w:widowControl/>
              <w:suppressLineNumbers w:val="0"/>
              <w:jc w:val="left"/>
              <w:textAlignment w:val="center"/>
              <w:rPr>
                <w:rFonts w:hint="default"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国际商务</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ADDE">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US" w:eastAsia="zh-CN" w:bidi="ar"/>
              </w:rPr>
              <w:t>国际商务教师</w:t>
            </w:r>
            <w:r>
              <w:rPr>
                <w:rFonts w:hint="eastAsia" w:ascii="宋体" w:hAnsi="宋体" w:cs="宋体"/>
                <w:i w:val="0"/>
                <w:iCs w:val="0"/>
                <w:color w:val="000000"/>
                <w:kern w:val="0"/>
                <w:sz w:val="22"/>
                <w:szCs w:val="22"/>
                <w:u w:val="none"/>
                <w:lang w:val="en-US" w:eastAsia="zh-CN" w:bidi="ar"/>
              </w:rPr>
              <w:t>：财经类、管理学类相关专业</w:t>
            </w:r>
          </w:p>
          <w:p w14:paraId="7676ECD3">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r>
              <w:rPr>
                <w:rFonts w:hint="default" w:ascii="宋体" w:hAnsi="宋体" w:cs="宋体"/>
                <w:i w:val="0"/>
                <w:iCs w:val="0"/>
                <w:color w:val="000000"/>
                <w:kern w:val="0"/>
                <w:sz w:val="22"/>
                <w:szCs w:val="22"/>
                <w:u w:val="none"/>
                <w:lang w:val="en-US" w:eastAsia="zh-CN" w:bidi="ar"/>
              </w:rPr>
              <w:t>跨境电子商务教师</w:t>
            </w:r>
            <w:r>
              <w:rPr>
                <w:rFonts w:hint="eastAsia" w:ascii="宋体" w:hAnsi="宋体" w:cs="宋体"/>
                <w:i w:val="0"/>
                <w:iCs w:val="0"/>
                <w:color w:val="000000"/>
                <w:kern w:val="0"/>
                <w:sz w:val="22"/>
                <w:szCs w:val="22"/>
                <w:u w:val="none"/>
                <w:lang w:val="en-US" w:eastAsia="zh-CN" w:bidi="ar"/>
              </w:rPr>
              <w:t>：财经类、管理学类相关专业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3994">
            <w:pPr>
              <w:keepNext w:val="0"/>
              <w:keepLines w:val="0"/>
              <w:widowControl/>
              <w:numPr>
                <w:ilvl w:val="0"/>
                <w:numId w:val="0"/>
              </w:numPr>
              <w:suppressLineNumbers w:val="0"/>
              <w:jc w:val="center"/>
              <w:textAlignment w:val="center"/>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1EAD9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C766">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E0AE">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旅游休闲</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002A1">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US" w:eastAsia="zh-CN" w:bidi="ar"/>
              </w:rPr>
              <w:t>研学旅行管理与服务教师</w:t>
            </w:r>
            <w:r>
              <w:rPr>
                <w:rFonts w:hint="eastAsia" w:ascii="宋体" w:hAnsi="宋体" w:cs="宋体"/>
                <w:i w:val="0"/>
                <w:iCs w:val="0"/>
                <w:color w:val="000000"/>
                <w:kern w:val="0"/>
                <w:sz w:val="22"/>
                <w:szCs w:val="22"/>
                <w:u w:val="none"/>
                <w:lang w:val="en-US" w:eastAsia="zh-CN" w:bidi="ar"/>
              </w:rPr>
              <w:t>：工商管理类、教育学类、地理学类、统计学类、农林经济管理类相关专业</w:t>
            </w:r>
          </w:p>
          <w:p w14:paraId="3F7126F9">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r>
              <w:rPr>
                <w:rFonts w:hint="default" w:ascii="宋体" w:hAnsi="宋体" w:cs="宋体"/>
                <w:i w:val="0"/>
                <w:iCs w:val="0"/>
                <w:color w:val="000000"/>
                <w:kern w:val="0"/>
                <w:sz w:val="22"/>
                <w:szCs w:val="22"/>
                <w:u w:val="none"/>
                <w:lang w:val="en-US" w:eastAsia="zh-CN" w:bidi="ar"/>
              </w:rPr>
              <w:t>智慧旅游技术应用教师</w:t>
            </w:r>
            <w:r>
              <w:rPr>
                <w:rFonts w:hint="eastAsia" w:ascii="宋体" w:hAnsi="宋体" w:cs="宋体"/>
                <w:i w:val="0"/>
                <w:iCs w:val="0"/>
                <w:color w:val="000000"/>
                <w:kern w:val="0"/>
                <w:sz w:val="22"/>
                <w:szCs w:val="22"/>
                <w:u w:val="none"/>
                <w:lang w:val="en-US" w:eastAsia="zh-CN" w:bidi="ar"/>
              </w:rPr>
              <w:t>：工商管理类、地理学类、 管理科学与工程类、统计学类、农林经济管理类相关专业</w:t>
            </w:r>
          </w:p>
          <w:p w14:paraId="1886A6BD">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r>
              <w:rPr>
                <w:rFonts w:hint="default" w:ascii="宋体" w:hAnsi="宋体" w:cs="宋体"/>
                <w:i w:val="0"/>
                <w:iCs w:val="0"/>
                <w:color w:val="000000"/>
                <w:kern w:val="0"/>
                <w:sz w:val="22"/>
                <w:szCs w:val="22"/>
                <w:u w:val="none"/>
                <w:lang w:val="en-US" w:eastAsia="zh-CN" w:bidi="ar"/>
              </w:rPr>
              <w:t>休闲服务与管理教师</w:t>
            </w:r>
            <w:r>
              <w:rPr>
                <w:rFonts w:hint="eastAsia" w:ascii="宋体" w:hAnsi="宋体" w:cs="宋体"/>
                <w:i w:val="0"/>
                <w:iCs w:val="0"/>
                <w:color w:val="000000"/>
                <w:kern w:val="0"/>
                <w:sz w:val="22"/>
                <w:szCs w:val="22"/>
                <w:u w:val="none"/>
                <w:lang w:val="en-US" w:eastAsia="zh-CN" w:bidi="ar"/>
              </w:rPr>
              <w:t>：工商管理类、地理学类、 管理科学与工程类相关专业</w:t>
            </w:r>
          </w:p>
          <w:p w14:paraId="1277B55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r>
              <w:rPr>
                <w:rFonts w:hint="default" w:ascii="宋体" w:hAnsi="宋体" w:cs="宋体"/>
                <w:i w:val="0"/>
                <w:iCs w:val="0"/>
                <w:color w:val="000000"/>
                <w:kern w:val="0"/>
                <w:sz w:val="22"/>
                <w:szCs w:val="22"/>
                <w:u w:val="none"/>
                <w:lang w:val="en-US" w:eastAsia="zh-CN" w:bidi="ar"/>
              </w:rPr>
              <w:t>酒店管理与数字化运营教师</w:t>
            </w:r>
            <w:r>
              <w:rPr>
                <w:rFonts w:hint="eastAsia" w:ascii="宋体" w:hAnsi="宋体" w:cs="宋体"/>
                <w:i w:val="0"/>
                <w:iCs w:val="0"/>
                <w:color w:val="000000"/>
                <w:kern w:val="0"/>
                <w:sz w:val="22"/>
                <w:szCs w:val="22"/>
                <w:u w:val="none"/>
                <w:lang w:val="en-US" w:eastAsia="zh-CN" w:bidi="ar"/>
              </w:rPr>
              <w:t>：工商管理类、财经类、管理学类、信息技术类相关专业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D128">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593E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0355">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4392F">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运动康养</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84C1">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US" w:eastAsia="zh-CN" w:bidi="ar"/>
              </w:rPr>
              <w:t>智慧康养教师</w:t>
            </w:r>
            <w:r>
              <w:rPr>
                <w:rFonts w:hint="eastAsia" w:ascii="宋体" w:hAnsi="宋体" w:cs="宋体"/>
                <w:i w:val="0"/>
                <w:iCs w:val="0"/>
                <w:color w:val="000000"/>
                <w:kern w:val="0"/>
                <w:sz w:val="22"/>
                <w:szCs w:val="22"/>
                <w:u w:val="none"/>
                <w:lang w:val="en-US" w:eastAsia="zh-CN" w:bidi="ar"/>
              </w:rPr>
              <w:t>：医学类、信息技术类、管理学类相关专业</w:t>
            </w:r>
          </w:p>
          <w:p w14:paraId="4079517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r>
              <w:rPr>
                <w:rFonts w:hint="default" w:ascii="宋体" w:hAnsi="宋体" w:cs="宋体"/>
                <w:i w:val="0"/>
                <w:iCs w:val="0"/>
                <w:color w:val="000000"/>
                <w:kern w:val="0"/>
                <w:sz w:val="22"/>
                <w:szCs w:val="22"/>
                <w:u w:val="none"/>
                <w:lang w:val="en-US" w:eastAsia="zh-CN" w:bidi="ar"/>
              </w:rPr>
              <w:t>运动健康指导教师</w:t>
            </w:r>
            <w:r>
              <w:rPr>
                <w:rFonts w:hint="eastAsia" w:ascii="宋体" w:hAnsi="宋体" w:cs="宋体"/>
                <w:i w:val="0"/>
                <w:iCs w:val="0"/>
                <w:color w:val="000000"/>
                <w:kern w:val="0"/>
                <w:sz w:val="22"/>
                <w:szCs w:val="22"/>
                <w:u w:val="none"/>
                <w:lang w:val="en-US" w:eastAsia="zh-CN" w:bidi="ar"/>
              </w:rPr>
              <w:t>：医学类、运动康复学类、运动医学类、体育保健与健康类相关专业、体育教育、运动训练、运动人体科学专业：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D848">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3883C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E3AFA">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987D">
            <w:pPr>
              <w:keepNext w:val="0"/>
              <w:keepLines w:val="0"/>
              <w:widowControl/>
              <w:suppressLineNumbers w:val="0"/>
              <w:jc w:val="left"/>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7146">
            <w:pPr>
              <w:keepNext w:val="0"/>
              <w:keepLines w:val="0"/>
              <w:widowControl/>
              <w:numPr>
                <w:ilvl w:val="0"/>
                <w:numId w:val="7"/>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心理教师</w:t>
            </w:r>
            <w:r>
              <w:rPr>
                <w:rFonts w:hint="eastAsia" w:ascii="宋体" w:hAnsi="宋体" w:cs="宋体"/>
                <w:i w:val="0"/>
                <w:iCs w:val="0"/>
                <w:color w:val="000000"/>
                <w:kern w:val="0"/>
                <w:sz w:val="22"/>
                <w:szCs w:val="22"/>
                <w:u w:val="none"/>
                <w:lang w:val="en-US" w:eastAsia="zh-CN" w:bidi="ar"/>
              </w:rPr>
              <w:t>：心理学类相关专业；精神医学、社会心理学专业</w:t>
            </w:r>
          </w:p>
          <w:p w14:paraId="7166F72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r>
              <w:rPr>
                <w:rFonts w:hint="default" w:ascii="宋体" w:hAnsi="宋体" w:cs="宋体"/>
                <w:i w:val="0"/>
                <w:iCs w:val="0"/>
                <w:color w:val="000000"/>
                <w:kern w:val="0"/>
                <w:sz w:val="22"/>
                <w:szCs w:val="22"/>
                <w:u w:val="none"/>
                <w:lang w:val="en-US" w:eastAsia="zh-CN" w:bidi="ar"/>
              </w:rPr>
              <w:t>就业指导师</w:t>
            </w:r>
            <w:r>
              <w:rPr>
                <w:rFonts w:hint="eastAsia" w:ascii="宋体" w:hAnsi="宋体" w:cs="宋体"/>
                <w:i w:val="0"/>
                <w:iCs w:val="0"/>
                <w:color w:val="000000"/>
                <w:kern w:val="0"/>
                <w:sz w:val="22"/>
                <w:szCs w:val="22"/>
                <w:u w:val="none"/>
                <w:lang w:val="en-US" w:eastAsia="zh-CN" w:bidi="ar"/>
              </w:rPr>
              <w:t>、</w:t>
            </w:r>
            <w:r>
              <w:rPr>
                <w:rFonts w:hint="default" w:ascii="宋体" w:hAnsi="宋体" w:cs="宋体"/>
                <w:i w:val="0"/>
                <w:iCs w:val="0"/>
                <w:color w:val="000000"/>
                <w:kern w:val="0"/>
                <w:sz w:val="22"/>
                <w:szCs w:val="22"/>
                <w:u w:val="none"/>
                <w:lang w:val="en-US" w:eastAsia="zh-CN" w:bidi="ar"/>
              </w:rPr>
              <w:t>生涯规划指导</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758A">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64671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5D1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48B6">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8A93">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烹饪专业教师</w:t>
            </w:r>
            <w:r>
              <w:rPr>
                <w:rFonts w:hint="eastAsia" w:ascii="宋体" w:hAnsi="宋体" w:cs="宋体"/>
                <w:i w:val="0"/>
                <w:iCs w:val="0"/>
                <w:color w:val="000000"/>
                <w:kern w:val="0"/>
                <w:sz w:val="22"/>
                <w:szCs w:val="22"/>
                <w:u w:val="none"/>
                <w:lang w:val="en-US" w:eastAsia="zh-CN" w:bidi="ar"/>
              </w:rPr>
              <w:t>：食品工程类、营养学类相关专业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D4CF">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4D9F0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5C49D">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8281">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0BEE">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教育政策理论研究</w:t>
            </w:r>
            <w:r>
              <w:rPr>
                <w:rFonts w:hint="eastAsia" w:ascii="宋体" w:hAnsi="宋体" w:cs="宋体"/>
                <w:i w:val="0"/>
                <w:iCs w:val="0"/>
                <w:color w:val="000000"/>
                <w:kern w:val="0"/>
                <w:sz w:val="22"/>
                <w:szCs w:val="22"/>
                <w:u w:val="none"/>
                <w:lang w:val="en-US" w:eastAsia="zh-CN" w:bidi="ar"/>
              </w:rPr>
              <w:t>：教育类、管理类、法律（非法学）类、经济类、语言类、新闻类相关专业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D07B">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r w14:paraId="2D9E9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6230">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8674A">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行政管理</w:t>
            </w:r>
          </w:p>
        </w:tc>
        <w:tc>
          <w:tcPr>
            <w:tcW w:w="7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6DA47">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default" w:ascii="宋体" w:hAnsi="宋体" w:cs="宋体"/>
                <w:i w:val="0"/>
                <w:iCs w:val="0"/>
                <w:color w:val="000000"/>
                <w:kern w:val="0"/>
                <w:sz w:val="22"/>
                <w:szCs w:val="22"/>
                <w:u w:val="none"/>
                <w:lang w:val="en-US" w:eastAsia="zh-CN" w:bidi="ar"/>
              </w:rPr>
              <w:t>人力资源管理</w:t>
            </w:r>
            <w:r>
              <w:rPr>
                <w:rFonts w:hint="eastAsia" w:ascii="宋体" w:hAnsi="宋体" w:cs="宋体"/>
                <w:i w:val="0"/>
                <w:iCs w:val="0"/>
                <w:color w:val="000000"/>
                <w:kern w:val="0"/>
                <w:sz w:val="22"/>
                <w:szCs w:val="22"/>
                <w:u w:val="none"/>
                <w:lang w:val="en-US" w:eastAsia="zh-CN" w:bidi="ar"/>
              </w:rPr>
              <w:t>：教育类、管理类、法律（非法学）类、经济类、统计类相关专业</w:t>
            </w:r>
          </w:p>
          <w:p w14:paraId="20039E64">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效能分析管理：经济学类、财会类、统计类、管理学类相关专业</w:t>
            </w:r>
          </w:p>
          <w:p w14:paraId="77ED492F">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科研管理：教育学原理、课程与教学论、比较教育学、高等教育、职业技术教育、教育技术学、教育经济与管理；管理学类相关专业。</w:t>
            </w:r>
          </w:p>
          <w:p w14:paraId="45536E61">
            <w:pPr>
              <w:keepNext w:val="0"/>
              <w:keepLines w:val="0"/>
              <w:widowControl/>
              <w:numPr>
                <w:ilvl w:val="0"/>
                <w:numId w:val="0"/>
              </w:numPr>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科研专干：教育学原理、课程与教学论、比较教育学、高等教育、职业技术教育、教育技术学、教育经济与管理；管理学类相关专业。</w:t>
            </w:r>
          </w:p>
          <w:p w14:paraId="6FFA8705">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图书信息研究及应用：图书馆学、图书情报学及相关专业</w:t>
            </w: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E4146">
            <w:pPr>
              <w:keepNext w:val="0"/>
              <w:keepLines w:val="0"/>
              <w:widowControl/>
              <w:numPr>
                <w:ilvl w:val="0"/>
                <w:numId w:val="0"/>
              </w:numPr>
              <w:suppressLineNumbers w:val="0"/>
              <w:ind w:left="0" w:leftChars="0" w:firstLine="0" w:firstLineChars="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博士研究生</w:t>
            </w:r>
          </w:p>
        </w:tc>
      </w:tr>
    </w:tbl>
    <w:p w14:paraId="040C722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Style w:val="5"/>
          <w:rFonts w:hint="default" w:ascii="黑体" w:hAnsi="黑体" w:eastAsia="黑体" w:cs="黑体"/>
          <w:b w:val="0"/>
          <w:bCs/>
          <w:i w:val="0"/>
          <w:iCs w:val="0"/>
          <w:caps w:val="0"/>
          <w:color w:val="000000"/>
          <w:spacing w:val="0"/>
          <w:sz w:val="32"/>
          <w:szCs w:val="32"/>
          <w:lang w:val="en-US" w:eastAsia="zh-CN"/>
        </w:rPr>
      </w:pPr>
      <w:r>
        <w:rPr>
          <w:rStyle w:val="5"/>
          <w:rFonts w:hint="eastAsia" w:ascii="黑体" w:hAnsi="黑体" w:eastAsia="黑体" w:cs="黑体"/>
          <w:b w:val="0"/>
          <w:bCs/>
          <w:i w:val="0"/>
          <w:iCs w:val="0"/>
          <w:caps w:val="0"/>
          <w:color w:val="000000"/>
          <w:spacing w:val="0"/>
          <w:sz w:val="32"/>
          <w:szCs w:val="32"/>
        </w:rPr>
        <w:t>相关待遇</w:t>
      </w:r>
      <w:r>
        <w:rPr>
          <w:rStyle w:val="5"/>
          <w:rFonts w:hint="eastAsia" w:ascii="黑体" w:hAnsi="黑体" w:eastAsia="黑体" w:cs="黑体"/>
          <w:b w:val="0"/>
          <w:bCs/>
          <w:i w:val="0"/>
          <w:iCs w:val="0"/>
          <w:caps w:val="0"/>
          <w:color w:val="000000"/>
          <w:spacing w:val="0"/>
          <w:sz w:val="32"/>
          <w:szCs w:val="32"/>
          <w:lang w:eastAsia="zh-CN"/>
        </w:rPr>
        <w:t>：</w:t>
      </w:r>
      <w:r>
        <w:rPr>
          <w:rStyle w:val="5"/>
          <w:rFonts w:hint="eastAsia" w:ascii="黑体" w:hAnsi="黑体" w:eastAsia="黑体" w:cs="黑体"/>
          <w:b w:val="0"/>
          <w:bCs/>
          <w:i w:val="0"/>
          <w:iCs w:val="0"/>
          <w:caps w:val="0"/>
          <w:color w:val="000000"/>
          <w:spacing w:val="0"/>
          <w:sz w:val="32"/>
          <w:szCs w:val="32"/>
          <w:lang w:val="en-US" w:eastAsia="zh-CN"/>
        </w:rPr>
        <w:t>详见公告</w:t>
      </w:r>
    </w:p>
    <w:p w14:paraId="4A2FE02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（一）高层次人才：</w:t>
      </w:r>
    </w:p>
    <w:p w14:paraId="42464F9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年薪30-100万元；人才津贴5-12万；科研启动经费20-80万元，具体待遇面议。</w:t>
      </w:r>
    </w:p>
    <w:p w14:paraId="06F0264F">
      <w:pPr>
        <w:pStyle w:val="2"/>
        <w:keepNext w:val="0"/>
        <w:keepLines w:val="0"/>
        <w:pageBreakBefore w:val="0"/>
        <w:widowControl w:val="0"/>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优秀青年博士：</w:t>
      </w:r>
    </w:p>
    <w:p w14:paraId="30EDBF86">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年薪13-25万元；人才津贴2-6万；科研启动经费8-20万元，具体待遇面议。</w:t>
      </w:r>
    </w:p>
    <w:p w14:paraId="6732CB4F">
      <w:pPr>
        <w:pStyle w:val="2"/>
        <w:keepNext w:val="0"/>
        <w:keepLines w:val="0"/>
        <w:pageBreakBefore w:val="0"/>
        <w:widowControl w:val="0"/>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学校为引进的高层次人才及优秀青年博士参照事业编标准缴纳社会保险和公积金，提供校内住房一套。在学术团队组建、实验室建设等方面给予特殊政策支持，并协助解决配偶工作安排、子女入学等方面事宜。</w:t>
      </w:r>
    </w:p>
    <w:p w14:paraId="223BAD1F">
      <w:pPr>
        <w:pStyle w:val="2"/>
        <w:keepNext w:val="0"/>
        <w:keepLines w:val="0"/>
        <w:pageBreakBefore w:val="0"/>
        <w:widowControl w:val="0"/>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80" w:firstLineChars="200"/>
        <w:textAlignment w:val="auto"/>
        <w:rPr>
          <w:rFonts w:hint="eastAsia" w:ascii="仿宋_GB2312" w:hAnsi="仿宋_GB2312" w:eastAsia="仿宋_GB2312" w:cs="仿宋_GB2312"/>
          <w:i w:val="0"/>
          <w:iCs w:val="0"/>
          <w:caps w:val="0"/>
          <w:color w:val="000000"/>
          <w:spacing w:val="-15"/>
          <w:sz w:val="32"/>
          <w:szCs w:val="32"/>
        </w:rPr>
      </w:pPr>
      <w:r>
        <w:rPr>
          <w:rFonts w:hint="eastAsia" w:ascii="仿宋_GB2312" w:hAnsi="仿宋_GB2312" w:eastAsia="仿宋_GB2312" w:cs="仿宋_GB2312"/>
          <w:i w:val="0"/>
          <w:iCs w:val="0"/>
          <w:caps w:val="0"/>
          <w:color w:val="000000"/>
          <w:spacing w:val="-15"/>
          <w:sz w:val="32"/>
          <w:szCs w:val="32"/>
        </w:rPr>
        <w:t>符合青岛市引进人才相关条件的，可同时享受青岛市引才待遇。</w:t>
      </w:r>
    </w:p>
    <w:p w14:paraId="7068B4C7">
      <w:pPr>
        <w:pStyle w:val="2"/>
        <w:keepNext w:val="0"/>
        <w:keepLines w:val="0"/>
        <w:pageBreakBefore w:val="0"/>
        <w:widowControl w:val="0"/>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80" w:firstLineChars="200"/>
        <w:textAlignment w:val="auto"/>
        <w:rPr>
          <w:rFonts w:hint="default" w:ascii="仿宋" w:hAnsi="仿宋" w:eastAsia="仿宋" w:cs="仿宋"/>
          <w:b/>
          <w:bCs/>
          <w:i w:val="0"/>
          <w:iCs w:val="0"/>
          <w:caps w:val="0"/>
          <w:color w:val="000000"/>
          <w:spacing w:val="0"/>
          <w:sz w:val="36"/>
          <w:szCs w:val="36"/>
        </w:rPr>
      </w:pPr>
      <w:r>
        <w:rPr>
          <w:rFonts w:hint="eastAsia" w:ascii="仿宋_GB2312" w:hAnsi="仿宋_GB2312" w:eastAsia="仿宋_GB2312" w:cs="仿宋_GB2312"/>
          <w:i w:val="0"/>
          <w:iCs w:val="0"/>
          <w:caps w:val="0"/>
          <w:color w:val="000000"/>
          <w:spacing w:val="-15"/>
          <w:sz w:val="32"/>
          <w:szCs w:val="32"/>
        </w:rPr>
        <w:t>学校急需紧缺学科人才，根据实际情况，待遇“—事一议、 一人一策”。</w:t>
      </w:r>
    </w:p>
    <w:p w14:paraId="282ECACA">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textAlignment w:val="auto"/>
        <w:rPr>
          <w:rFonts w:hint="default" w:ascii="仿宋_GB2312" w:hAnsi="仿宋_GB2312" w:eastAsia="仿宋_GB2312" w:cs="仿宋_GB2312"/>
          <w:i w:val="0"/>
          <w:iCs w:val="0"/>
          <w:caps w:val="0"/>
          <w:color w:val="000000"/>
          <w:spacing w:val="-15"/>
          <w:sz w:val="32"/>
          <w:szCs w:val="32"/>
          <w:lang w:val="en-US" w:eastAsia="zh-CN"/>
        </w:rPr>
      </w:pPr>
      <w:r>
        <w:rPr>
          <w:rFonts w:hint="eastAsia" w:ascii="仿宋_GB2312" w:hAnsi="仿宋_GB2312" w:eastAsia="仿宋_GB2312" w:cs="仿宋_GB2312"/>
          <w:i w:val="0"/>
          <w:iCs w:val="0"/>
          <w:caps w:val="0"/>
          <w:color w:val="000000"/>
          <w:spacing w:val="-15"/>
          <w:sz w:val="32"/>
          <w:szCs w:val="32"/>
          <w:lang w:val="en-US" w:eastAsia="zh-CN"/>
        </w:rPr>
        <w:t>联系人：青岛市区招才中心  李老师：15092189856</w:t>
      </w:r>
    </w:p>
    <w:sectPr>
      <w:pgSz w:w="16838" w:h="11906" w:orient="landscape"/>
      <w:pgMar w:top="646" w:right="1080" w:bottom="760" w:left="108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16D2D8"/>
    <w:multiLevelType w:val="singleLevel"/>
    <w:tmpl w:val="8316D2D8"/>
    <w:lvl w:ilvl="0" w:tentative="0">
      <w:start w:val="1"/>
      <w:numFmt w:val="decimal"/>
      <w:suff w:val="nothing"/>
      <w:lvlText w:val="%1、"/>
      <w:lvlJc w:val="left"/>
    </w:lvl>
  </w:abstractNum>
  <w:abstractNum w:abstractNumId="1">
    <w:nsid w:val="84AAF1C9"/>
    <w:multiLevelType w:val="singleLevel"/>
    <w:tmpl w:val="84AAF1C9"/>
    <w:lvl w:ilvl="0" w:tentative="0">
      <w:start w:val="2"/>
      <w:numFmt w:val="chineseCounting"/>
      <w:suff w:val="nothing"/>
      <w:lvlText w:val="（%1）"/>
      <w:lvlJc w:val="left"/>
      <w:rPr>
        <w:rFonts w:hint="eastAsia"/>
      </w:rPr>
    </w:lvl>
  </w:abstractNum>
  <w:abstractNum w:abstractNumId="2">
    <w:nsid w:val="8E697DC3"/>
    <w:multiLevelType w:val="singleLevel"/>
    <w:tmpl w:val="8E697DC3"/>
    <w:lvl w:ilvl="0" w:tentative="0">
      <w:start w:val="1"/>
      <w:numFmt w:val="decimal"/>
      <w:suff w:val="nothing"/>
      <w:lvlText w:val="%1、"/>
      <w:lvlJc w:val="left"/>
    </w:lvl>
  </w:abstractNum>
  <w:abstractNum w:abstractNumId="3">
    <w:nsid w:val="A96E0A06"/>
    <w:multiLevelType w:val="singleLevel"/>
    <w:tmpl w:val="A96E0A06"/>
    <w:lvl w:ilvl="0" w:tentative="0">
      <w:start w:val="1"/>
      <w:numFmt w:val="decimal"/>
      <w:suff w:val="nothing"/>
      <w:lvlText w:val="%1、"/>
      <w:lvlJc w:val="left"/>
    </w:lvl>
  </w:abstractNum>
  <w:abstractNum w:abstractNumId="4">
    <w:nsid w:val="B0692E07"/>
    <w:multiLevelType w:val="singleLevel"/>
    <w:tmpl w:val="B0692E07"/>
    <w:lvl w:ilvl="0" w:tentative="0">
      <w:start w:val="1"/>
      <w:numFmt w:val="decimal"/>
      <w:suff w:val="nothing"/>
      <w:lvlText w:val="%1、"/>
      <w:lvlJc w:val="left"/>
    </w:lvl>
  </w:abstractNum>
  <w:abstractNum w:abstractNumId="5">
    <w:nsid w:val="0B0546FB"/>
    <w:multiLevelType w:val="singleLevel"/>
    <w:tmpl w:val="0B0546FB"/>
    <w:lvl w:ilvl="0" w:tentative="0">
      <w:start w:val="1"/>
      <w:numFmt w:val="decimal"/>
      <w:suff w:val="nothing"/>
      <w:lvlText w:val="%1、"/>
      <w:lvlJc w:val="left"/>
    </w:lvl>
  </w:abstractNum>
  <w:abstractNum w:abstractNumId="6">
    <w:nsid w:val="33403C77"/>
    <w:multiLevelType w:val="singleLevel"/>
    <w:tmpl w:val="33403C77"/>
    <w:lvl w:ilvl="0" w:tentative="0">
      <w:start w:val="1"/>
      <w:numFmt w:val="decimal"/>
      <w:suff w:val="nothing"/>
      <w:lvlText w:val="%1、"/>
      <w:lvlJc w:val="left"/>
    </w:lvl>
  </w:abstractNum>
  <w:abstractNum w:abstractNumId="7">
    <w:nsid w:val="505BD02C"/>
    <w:multiLevelType w:val="singleLevel"/>
    <w:tmpl w:val="505BD02C"/>
    <w:lvl w:ilvl="0" w:tentative="0">
      <w:start w:val="1"/>
      <w:numFmt w:val="decimal"/>
      <w:suff w:val="nothing"/>
      <w:lvlText w:val="%1、"/>
      <w:lvlJc w:val="left"/>
    </w:lvl>
  </w:abstractNum>
  <w:num w:numId="1">
    <w:abstractNumId w:val="4"/>
  </w:num>
  <w:num w:numId="2">
    <w:abstractNumId w:val="3"/>
  </w:num>
  <w:num w:numId="3">
    <w:abstractNumId w:val="7"/>
  </w:num>
  <w:num w:numId="4">
    <w:abstractNumId w:val="2"/>
  </w:num>
  <w:num w:numId="5">
    <w:abstractNumId w:val="5"/>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676B03"/>
    <w:rsid w:val="00C84172"/>
    <w:rsid w:val="01A7647D"/>
    <w:rsid w:val="02315D47"/>
    <w:rsid w:val="028265A2"/>
    <w:rsid w:val="040F5BA3"/>
    <w:rsid w:val="04165497"/>
    <w:rsid w:val="048B7990"/>
    <w:rsid w:val="053F69CD"/>
    <w:rsid w:val="0599432F"/>
    <w:rsid w:val="07E37AE3"/>
    <w:rsid w:val="084C194A"/>
    <w:rsid w:val="09772E06"/>
    <w:rsid w:val="0A291295"/>
    <w:rsid w:val="0A9E5F43"/>
    <w:rsid w:val="0BAB2638"/>
    <w:rsid w:val="0C3D535A"/>
    <w:rsid w:val="0D426A7E"/>
    <w:rsid w:val="0D9B53CF"/>
    <w:rsid w:val="0E1E7AC7"/>
    <w:rsid w:val="0E2826F4"/>
    <w:rsid w:val="0E6F3E7F"/>
    <w:rsid w:val="0EB67D00"/>
    <w:rsid w:val="0EE83C31"/>
    <w:rsid w:val="0FAD5068"/>
    <w:rsid w:val="112453F4"/>
    <w:rsid w:val="11877731"/>
    <w:rsid w:val="119A56B6"/>
    <w:rsid w:val="121C431D"/>
    <w:rsid w:val="125B72AB"/>
    <w:rsid w:val="12631F4C"/>
    <w:rsid w:val="12E666D9"/>
    <w:rsid w:val="14361F24"/>
    <w:rsid w:val="14A762CF"/>
    <w:rsid w:val="15023C9F"/>
    <w:rsid w:val="16685D83"/>
    <w:rsid w:val="16AA73BC"/>
    <w:rsid w:val="16D276A1"/>
    <w:rsid w:val="17B943BD"/>
    <w:rsid w:val="17BB1EE3"/>
    <w:rsid w:val="18B66C64"/>
    <w:rsid w:val="1B56689D"/>
    <w:rsid w:val="1B762CF0"/>
    <w:rsid w:val="1B79633D"/>
    <w:rsid w:val="1BB76E65"/>
    <w:rsid w:val="1CD00EC0"/>
    <w:rsid w:val="1D1E53EE"/>
    <w:rsid w:val="1DA67191"/>
    <w:rsid w:val="1DD41567"/>
    <w:rsid w:val="1F6B2440"/>
    <w:rsid w:val="1F937998"/>
    <w:rsid w:val="1FBE36A5"/>
    <w:rsid w:val="2036446C"/>
    <w:rsid w:val="21C67161"/>
    <w:rsid w:val="22B331E0"/>
    <w:rsid w:val="22B8599C"/>
    <w:rsid w:val="22F30511"/>
    <w:rsid w:val="238D08EE"/>
    <w:rsid w:val="24304F3D"/>
    <w:rsid w:val="250657B6"/>
    <w:rsid w:val="25A4438C"/>
    <w:rsid w:val="25C970BA"/>
    <w:rsid w:val="25EE6145"/>
    <w:rsid w:val="27165388"/>
    <w:rsid w:val="27473793"/>
    <w:rsid w:val="27E61368"/>
    <w:rsid w:val="283E4B96"/>
    <w:rsid w:val="289724F8"/>
    <w:rsid w:val="28C36E49"/>
    <w:rsid w:val="2909619C"/>
    <w:rsid w:val="2927387C"/>
    <w:rsid w:val="29451F54"/>
    <w:rsid w:val="294855A0"/>
    <w:rsid w:val="29DD03DE"/>
    <w:rsid w:val="29E74DB9"/>
    <w:rsid w:val="2AAB47A4"/>
    <w:rsid w:val="2BCE4483"/>
    <w:rsid w:val="2C3B4DBC"/>
    <w:rsid w:val="2D954BD2"/>
    <w:rsid w:val="2D9B197B"/>
    <w:rsid w:val="2F8C268B"/>
    <w:rsid w:val="2FA06136"/>
    <w:rsid w:val="31363F42"/>
    <w:rsid w:val="31850E90"/>
    <w:rsid w:val="32222E32"/>
    <w:rsid w:val="33A64BE3"/>
    <w:rsid w:val="34F0546A"/>
    <w:rsid w:val="353E0401"/>
    <w:rsid w:val="36484E32"/>
    <w:rsid w:val="36513CE6"/>
    <w:rsid w:val="367A725A"/>
    <w:rsid w:val="37DC5BEE"/>
    <w:rsid w:val="37F76B0F"/>
    <w:rsid w:val="383D7D12"/>
    <w:rsid w:val="39F8091D"/>
    <w:rsid w:val="3BAE1BDB"/>
    <w:rsid w:val="3BC767F9"/>
    <w:rsid w:val="3C2D0D52"/>
    <w:rsid w:val="3C3245BA"/>
    <w:rsid w:val="3C90608E"/>
    <w:rsid w:val="3D22018A"/>
    <w:rsid w:val="3D8B21D4"/>
    <w:rsid w:val="3ED90D1D"/>
    <w:rsid w:val="3EFC1563"/>
    <w:rsid w:val="3F7C3D60"/>
    <w:rsid w:val="3F84512C"/>
    <w:rsid w:val="3FD85478"/>
    <w:rsid w:val="406867FC"/>
    <w:rsid w:val="42D27F5D"/>
    <w:rsid w:val="4310557C"/>
    <w:rsid w:val="45F756C0"/>
    <w:rsid w:val="46D70238"/>
    <w:rsid w:val="47EA6F73"/>
    <w:rsid w:val="48BE2AA7"/>
    <w:rsid w:val="494476DB"/>
    <w:rsid w:val="498A5DC7"/>
    <w:rsid w:val="4A194261"/>
    <w:rsid w:val="4B272E10"/>
    <w:rsid w:val="4C561BFF"/>
    <w:rsid w:val="4C5E6D05"/>
    <w:rsid w:val="4D40640B"/>
    <w:rsid w:val="4DDC4386"/>
    <w:rsid w:val="4ED82D9F"/>
    <w:rsid w:val="4F4632E8"/>
    <w:rsid w:val="4F7C7BCE"/>
    <w:rsid w:val="507C59AC"/>
    <w:rsid w:val="50EC48E0"/>
    <w:rsid w:val="5144296E"/>
    <w:rsid w:val="515F3303"/>
    <w:rsid w:val="51832881"/>
    <w:rsid w:val="51F53C68"/>
    <w:rsid w:val="52CA6EA2"/>
    <w:rsid w:val="547C1FE5"/>
    <w:rsid w:val="55CC2F32"/>
    <w:rsid w:val="561B1473"/>
    <w:rsid w:val="566413BC"/>
    <w:rsid w:val="577E64AD"/>
    <w:rsid w:val="57FA261C"/>
    <w:rsid w:val="59346F3E"/>
    <w:rsid w:val="59D24F7D"/>
    <w:rsid w:val="5A0F6BF8"/>
    <w:rsid w:val="5A9C1D5C"/>
    <w:rsid w:val="5B490B80"/>
    <w:rsid w:val="5B6D0D13"/>
    <w:rsid w:val="5C675762"/>
    <w:rsid w:val="5DDC5CDC"/>
    <w:rsid w:val="5DEB1DF1"/>
    <w:rsid w:val="625247BE"/>
    <w:rsid w:val="62740BD9"/>
    <w:rsid w:val="62C26BCA"/>
    <w:rsid w:val="63963CDD"/>
    <w:rsid w:val="63B868A3"/>
    <w:rsid w:val="63F83144"/>
    <w:rsid w:val="642F4DB7"/>
    <w:rsid w:val="64C2170E"/>
    <w:rsid w:val="65CC4888"/>
    <w:rsid w:val="66E07BC1"/>
    <w:rsid w:val="67002A3B"/>
    <w:rsid w:val="67220C03"/>
    <w:rsid w:val="696D1EDE"/>
    <w:rsid w:val="69C75A92"/>
    <w:rsid w:val="6AB44A88"/>
    <w:rsid w:val="6BF16DF6"/>
    <w:rsid w:val="6C7F2ACD"/>
    <w:rsid w:val="6D760E66"/>
    <w:rsid w:val="6E201C15"/>
    <w:rsid w:val="6EE3336E"/>
    <w:rsid w:val="6F2E492E"/>
    <w:rsid w:val="706202C3"/>
    <w:rsid w:val="70CD7E32"/>
    <w:rsid w:val="71B42DA0"/>
    <w:rsid w:val="72227D09"/>
    <w:rsid w:val="73B821F7"/>
    <w:rsid w:val="74031DBD"/>
    <w:rsid w:val="74962C31"/>
    <w:rsid w:val="75ED6880"/>
    <w:rsid w:val="760140DA"/>
    <w:rsid w:val="76116A13"/>
    <w:rsid w:val="76C9109B"/>
    <w:rsid w:val="77EF68E0"/>
    <w:rsid w:val="79425135"/>
    <w:rsid w:val="79C913B2"/>
    <w:rsid w:val="7AA77AD8"/>
    <w:rsid w:val="7BB32E10"/>
    <w:rsid w:val="7E044677"/>
    <w:rsid w:val="7FAC155A"/>
    <w:rsid w:val="7FC93D05"/>
    <w:rsid w:val="7FE505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5267</Words>
  <Characters>16046</Characters>
  <Lines>0</Lines>
  <Paragraphs>0</Paragraphs>
  <TotalTime>0</TotalTime>
  <ScaleCrop>false</ScaleCrop>
  <LinksUpToDate>false</LinksUpToDate>
  <CharactersWithSpaces>17579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2022-11-14T09:27:00Z</dcterms:created>
  <dc:creator>Administrator</dc:creator>
  <cp:lastModifiedBy>王超</cp:lastModifiedBy>
  <dcterms:modified xsi:type="dcterms:W3CDTF">2024-12-12T08:38:27Z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62C506EB7EAF4FE5924531933FDC21EC_13</vt:lpwstr>
  </property>
</Properties>
</file>